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79BB" w14:textId="46B7B51A" w:rsidR="00B155E9" w:rsidRPr="00457142" w:rsidRDefault="00B155E9" w:rsidP="00457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969"/>
        <w:rPr>
          <w:b/>
          <w:bCs/>
          <w:u w:val="single"/>
        </w:rPr>
      </w:pPr>
      <w:r>
        <w:t>Système 1 :</w:t>
      </w:r>
      <w:r w:rsidR="00457142">
        <w:t xml:space="preserve"> </w:t>
      </w:r>
      <w:r w:rsidR="00457142" w:rsidRPr="00457142">
        <w:rPr>
          <w:b/>
          <w:bCs/>
          <w:u w:val="single"/>
        </w:rPr>
        <w:t xml:space="preserve"> </w:t>
      </w:r>
      <w:r w:rsidR="00457142" w:rsidRPr="00B155E9">
        <w:rPr>
          <w:b/>
          <w:bCs/>
          <w:u w:val="single"/>
        </w:rPr>
        <w:t>Eclairage de scène</w:t>
      </w:r>
      <w:r w:rsidR="00457142">
        <w:rPr>
          <w:b/>
          <w:bCs/>
          <w:u w:val="single"/>
        </w:rPr>
        <w:t xml:space="preserve"> et architectural</w:t>
      </w:r>
    </w:p>
    <w:p w14:paraId="3AEF9016" w14:textId="2D8CE2BE" w:rsidR="00B155E9" w:rsidRDefault="0049471A" w:rsidP="0049471A">
      <w:pPr>
        <w:spacing w:after="0" w:line="276" w:lineRule="auto"/>
        <w:rPr>
          <w:b/>
          <w:bCs/>
        </w:rPr>
      </w:pPr>
      <w:r>
        <w:rPr>
          <w:b/>
          <w:bCs/>
        </w:rPr>
        <w:t>Sciences</w:t>
      </w:r>
    </w:p>
    <w:p w14:paraId="10E36B71" w14:textId="36D4D19F" w:rsidR="0049471A" w:rsidRDefault="0049471A" w:rsidP="0049471A">
      <w:pPr>
        <w:pStyle w:val="Paragraphedeliste"/>
        <w:numPr>
          <w:ilvl w:val="0"/>
          <w:numId w:val="1"/>
        </w:numPr>
        <w:spacing w:after="0" w:line="276" w:lineRule="auto"/>
      </w:pPr>
      <w:r>
        <w:t>Colorimétrie</w:t>
      </w:r>
      <w:r w:rsidR="00457142">
        <w:t>, longueur d’onde</w:t>
      </w:r>
    </w:p>
    <w:p w14:paraId="06186894" w14:textId="395D0F26" w:rsidR="00766742" w:rsidRPr="0049471A" w:rsidRDefault="00766742" w:rsidP="0049471A">
      <w:pPr>
        <w:pStyle w:val="Paragraphedeliste"/>
        <w:numPr>
          <w:ilvl w:val="0"/>
          <w:numId w:val="1"/>
        </w:numPr>
        <w:spacing w:after="0" w:line="276" w:lineRule="auto"/>
      </w:pPr>
      <w:r>
        <w:t>Lois de l’électricité (U, I, P…)</w:t>
      </w:r>
    </w:p>
    <w:p w14:paraId="5248B3AC" w14:textId="7A1AB31A" w:rsidR="0049471A" w:rsidRDefault="0049471A" w:rsidP="0049471A">
      <w:pPr>
        <w:spacing w:after="0" w:line="276" w:lineRule="auto"/>
        <w:rPr>
          <w:b/>
          <w:bCs/>
        </w:rPr>
      </w:pPr>
      <w:r>
        <w:rPr>
          <w:b/>
          <w:bCs/>
        </w:rPr>
        <w:t>Technologie</w:t>
      </w:r>
    </w:p>
    <w:p w14:paraId="6D55F650" w14:textId="4F81F842" w:rsidR="0049471A" w:rsidRDefault="0049471A" w:rsidP="0049471A">
      <w:pPr>
        <w:pStyle w:val="Paragraphedeliste"/>
        <w:numPr>
          <w:ilvl w:val="0"/>
          <w:numId w:val="1"/>
        </w:numPr>
        <w:spacing w:after="0" w:line="276" w:lineRule="auto"/>
      </w:pPr>
      <w:r>
        <w:t xml:space="preserve">Différents types de lampes (LED, </w:t>
      </w:r>
      <w:r w:rsidR="00766742">
        <w:t>halogène…)</w:t>
      </w:r>
    </w:p>
    <w:p w14:paraId="481DE95F" w14:textId="554E18EE" w:rsidR="00766742" w:rsidRPr="0049471A" w:rsidRDefault="00766742" w:rsidP="0049471A">
      <w:pPr>
        <w:pStyle w:val="Paragraphedeliste"/>
        <w:numPr>
          <w:ilvl w:val="0"/>
          <w:numId w:val="1"/>
        </w:numPr>
        <w:spacing w:after="0" w:line="276" w:lineRule="auto"/>
      </w:pPr>
      <w:r>
        <w:t xml:space="preserve">Dossiers sur l’éclairage </w:t>
      </w:r>
    </w:p>
    <w:p w14:paraId="10719E4E" w14:textId="421AE505" w:rsidR="0049471A" w:rsidRDefault="0049471A" w:rsidP="0049471A">
      <w:pPr>
        <w:spacing w:after="0" w:line="276" w:lineRule="auto"/>
        <w:rPr>
          <w:b/>
          <w:bCs/>
        </w:rPr>
      </w:pPr>
      <w:r>
        <w:rPr>
          <w:b/>
          <w:bCs/>
        </w:rPr>
        <w:t>Ingénierie</w:t>
      </w:r>
    </w:p>
    <w:p w14:paraId="1CD0BDD8" w14:textId="7F34B26D" w:rsidR="00766742" w:rsidRPr="003A6A6F" w:rsidRDefault="00766742" w:rsidP="00766742">
      <w:pPr>
        <w:pStyle w:val="Paragraphedeliste"/>
        <w:numPr>
          <w:ilvl w:val="0"/>
          <w:numId w:val="2"/>
        </w:numPr>
        <w:spacing w:after="0" w:line="276" w:lineRule="auto"/>
      </w:pPr>
      <w:r w:rsidRPr="003A6A6F">
        <w:t xml:space="preserve">Différents TP </w:t>
      </w:r>
    </w:p>
    <w:p w14:paraId="23ADEA13" w14:textId="57D5609D" w:rsidR="00766742" w:rsidRPr="003A6A6F" w:rsidRDefault="00766742" w:rsidP="00766742">
      <w:pPr>
        <w:pStyle w:val="Paragraphedeliste"/>
        <w:numPr>
          <w:ilvl w:val="0"/>
          <w:numId w:val="3"/>
        </w:numPr>
        <w:spacing w:after="0" w:line="276" w:lineRule="auto"/>
      </w:pPr>
      <w:r w:rsidRPr="003A6A6F">
        <w:t>Réalisation d’un câble XLR</w:t>
      </w:r>
    </w:p>
    <w:p w14:paraId="2FE83A6F" w14:textId="4DC3DA0E" w:rsidR="00766742" w:rsidRPr="003A6A6F" w:rsidRDefault="00766742" w:rsidP="00766742">
      <w:pPr>
        <w:pStyle w:val="Paragraphedeliste"/>
        <w:numPr>
          <w:ilvl w:val="0"/>
          <w:numId w:val="3"/>
        </w:numPr>
        <w:spacing w:after="0" w:line="276" w:lineRule="auto"/>
      </w:pPr>
      <w:r w:rsidRPr="003A6A6F">
        <w:t>Configuration d’un projecteur LED</w:t>
      </w:r>
    </w:p>
    <w:p w14:paraId="6D911CAE" w14:textId="59877E1F" w:rsidR="00766742" w:rsidRPr="003A6A6F" w:rsidRDefault="00766742" w:rsidP="00766742">
      <w:pPr>
        <w:pStyle w:val="Paragraphedeliste"/>
        <w:numPr>
          <w:ilvl w:val="0"/>
          <w:numId w:val="3"/>
        </w:numPr>
        <w:spacing w:after="0" w:line="276" w:lineRule="auto"/>
      </w:pPr>
      <w:r w:rsidRPr="003A6A6F">
        <w:t>Mise en service d’une lyre</w:t>
      </w:r>
    </w:p>
    <w:p w14:paraId="418C7050" w14:textId="352C4A8C" w:rsidR="00766742" w:rsidRPr="003A6A6F" w:rsidRDefault="00766742" w:rsidP="00766742">
      <w:pPr>
        <w:pStyle w:val="Paragraphedeliste"/>
        <w:numPr>
          <w:ilvl w:val="0"/>
          <w:numId w:val="2"/>
        </w:numPr>
        <w:spacing w:after="0" w:line="276" w:lineRule="auto"/>
      </w:pPr>
      <w:r w:rsidRPr="003A6A6F">
        <w:t>Notices</w:t>
      </w:r>
    </w:p>
    <w:p w14:paraId="5FD53B56" w14:textId="37F4AE3B" w:rsidR="0049471A" w:rsidRDefault="0049471A" w:rsidP="0049471A">
      <w:pPr>
        <w:spacing w:after="0" w:line="276" w:lineRule="auto"/>
        <w:rPr>
          <w:b/>
          <w:bCs/>
        </w:rPr>
      </w:pPr>
      <w:r>
        <w:rPr>
          <w:b/>
          <w:bCs/>
        </w:rPr>
        <w:t>Mathématiques</w:t>
      </w:r>
    </w:p>
    <w:p w14:paraId="40CCED6B" w14:textId="74680EB3" w:rsidR="00766742" w:rsidRPr="003A6A6F" w:rsidRDefault="00457142" w:rsidP="00766742">
      <w:pPr>
        <w:pStyle w:val="Paragraphedeliste"/>
        <w:numPr>
          <w:ilvl w:val="0"/>
          <w:numId w:val="2"/>
        </w:numPr>
        <w:spacing w:after="0" w:line="276" w:lineRule="auto"/>
      </w:pPr>
      <w:r w:rsidRPr="003A6A6F">
        <w:t>Codage binaire</w:t>
      </w:r>
    </w:p>
    <w:p w14:paraId="5708E2EF" w14:textId="6D681897" w:rsidR="00457142" w:rsidRPr="003A6A6F" w:rsidRDefault="00457142" w:rsidP="00766742">
      <w:pPr>
        <w:pStyle w:val="Paragraphedeliste"/>
        <w:numPr>
          <w:ilvl w:val="0"/>
          <w:numId w:val="2"/>
        </w:numPr>
        <w:spacing w:after="0" w:line="276" w:lineRule="auto"/>
      </w:pPr>
      <w:r w:rsidRPr="003A6A6F">
        <w:t>Calculs sur les angles (largeur des faisceaux en fonction de la distance</w:t>
      </w:r>
      <w:r w:rsidR="003A6A6F" w:rsidRPr="003A6A6F">
        <w:t>)</w:t>
      </w:r>
      <w:r w:rsidRPr="003A6A6F">
        <w:t xml:space="preserve"> </w:t>
      </w:r>
    </w:p>
    <w:sectPr w:rsidR="00457142" w:rsidRPr="003A6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F6DB0"/>
    <w:multiLevelType w:val="hybridMultilevel"/>
    <w:tmpl w:val="A240F5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C3B3C"/>
    <w:multiLevelType w:val="hybridMultilevel"/>
    <w:tmpl w:val="F864E086"/>
    <w:lvl w:ilvl="0" w:tplc="040C0001">
      <w:start w:val="1"/>
      <w:numFmt w:val="bullet"/>
      <w:lvlText w:val=""/>
      <w:lvlJc w:val="left"/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A58A6"/>
    <w:multiLevelType w:val="hybridMultilevel"/>
    <w:tmpl w:val="2C98280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853A29"/>
    <w:multiLevelType w:val="hybridMultilevel"/>
    <w:tmpl w:val="300A65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5E9"/>
    <w:rsid w:val="00035E2C"/>
    <w:rsid w:val="000E2F3A"/>
    <w:rsid w:val="003A6A6F"/>
    <w:rsid w:val="00457142"/>
    <w:rsid w:val="0049471A"/>
    <w:rsid w:val="00766742"/>
    <w:rsid w:val="00B155E9"/>
    <w:rsid w:val="00FE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BAD8F"/>
  <w15:chartTrackingRefBased/>
  <w15:docId w15:val="{2A980F81-F9B5-4056-A887-AD0F5F82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4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Jean-Michel CORRE</dc:creator>
  <cp:keywords/>
  <dc:description/>
  <cp:lastModifiedBy>Jean-Michel CORRE</cp:lastModifiedBy>
  <cp:revision>1</cp:revision>
  <dcterms:created xsi:type="dcterms:W3CDTF">2022-01-31T09:21:00Z</dcterms:created>
  <dcterms:modified xsi:type="dcterms:W3CDTF">2022-01-31T12:59:00Z</dcterms:modified>
</cp:coreProperties>
</file>